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3D83" w14:textId="2FFF52F2" w:rsidR="007A7290" w:rsidRDefault="00C721BB">
      <w:pPr>
        <w:rPr>
          <w:b/>
          <w:sz w:val="28"/>
        </w:rPr>
      </w:pPr>
      <w:r>
        <w:rPr>
          <w:b/>
          <w:sz w:val="28"/>
        </w:rPr>
        <w:t>Wire corrector systems for the compensation of the Long-Range Beam-Beam effects</w:t>
      </w:r>
    </w:p>
    <w:p w14:paraId="6342FE9F" w14:textId="2CF05799" w:rsidR="007A7290" w:rsidRPr="00C721BB" w:rsidRDefault="007A7290"/>
    <w:p w14:paraId="53729936" w14:textId="6A54E60B" w:rsidR="003F7F88" w:rsidRPr="008D1BF8" w:rsidRDefault="00C721BB">
      <w:pPr>
        <w:rPr>
          <w:b/>
          <w:sz w:val="28"/>
        </w:rPr>
      </w:pPr>
      <w:r>
        <w:rPr>
          <w:b/>
          <w:sz w:val="28"/>
        </w:rPr>
        <w:t>O. Kester, Marco Marchetto</w:t>
      </w:r>
    </w:p>
    <w:p w14:paraId="6E6C8076" w14:textId="560A2703" w:rsidR="000B2AD5" w:rsidRDefault="000B2AD5"/>
    <w:p w14:paraId="5E8770F6" w14:textId="0D05632A" w:rsidR="00C721BB" w:rsidRDefault="00C721BB"/>
    <w:p w14:paraId="22B9F4E9" w14:textId="60F6F002" w:rsidR="00C721BB" w:rsidRDefault="00C721BB" w:rsidP="00C721BB">
      <w:pPr>
        <w:pStyle w:val="ListParagraph"/>
        <w:numPr>
          <w:ilvl w:val="0"/>
          <w:numId w:val="4"/>
        </w:numPr>
        <w:ind w:left="426"/>
      </w:pPr>
      <w:r w:rsidRPr="00C721BB">
        <w:t>Beam-Beam Long-Range Compensators with physical wires are considered a valuable option for HL-LHC to increase dynamic aperture at small crossing angles</w:t>
      </w:r>
      <w:r>
        <w:t xml:space="preserve"> by compensating the nonlinear beam-beam effects</w:t>
      </w:r>
      <w:r w:rsidR="005E1BB1">
        <w:t>.</w:t>
      </w:r>
    </w:p>
    <w:p w14:paraId="21B18EA2" w14:textId="5B8D28D0" w:rsidR="00C721BB" w:rsidRDefault="00C721BB" w:rsidP="00C721BB">
      <w:pPr>
        <w:pStyle w:val="ListParagraph"/>
        <w:numPr>
          <w:ilvl w:val="0"/>
          <w:numId w:val="4"/>
        </w:numPr>
        <w:ind w:left="426"/>
      </w:pPr>
      <w:r w:rsidRPr="00C721BB">
        <w:t>Prototype wires embedded in collimators in LHC have already demonstrated the potential of a wire corrector</w:t>
      </w:r>
      <w:r>
        <w:t xml:space="preserve"> to reduce the tune spread and increase the dynamic aperture</w:t>
      </w:r>
      <w:r w:rsidRPr="00C721BB">
        <w:t>.</w:t>
      </w:r>
      <w:r>
        <w:t xml:space="preserve"> Simulations of the TRIUMF beam physics group under Rick Baartman could confirm these effects.</w:t>
      </w:r>
    </w:p>
    <w:p w14:paraId="6A31D9D2" w14:textId="3D21FB68" w:rsidR="005E1BB1" w:rsidRDefault="005E1BB1" w:rsidP="006952B7">
      <w:pPr>
        <w:pStyle w:val="ListParagraph"/>
        <w:numPr>
          <w:ilvl w:val="0"/>
          <w:numId w:val="4"/>
        </w:numPr>
        <w:ind w:left="426"/>
      </w:pPr>
      <w:r w:rsidRPr="005E1BB1">
        <w:t xml:space="preserve">Experimentally, it </w:t>
      </w:r>
      <w:r>
        <w:t>was</w:t>
      </w:r>
      <w:r w:rsidRPr="005E1BB1">
        <w:t xml:space="preserve"> possible to reduce the crossing angle, without increasing the losses</w:t>
      </w:r>
      <w:r>
        <w:t>. That will reduce the irradiation on the final focussing triplets and background at the experiments.</w:t>
      </w:r>
      <w:r w:rsidRPr="005E1BB1">
        <w:t xml:space="preserve"> </w:t>
      </w:r>
    </w:p>
    <w:p w14:paraId="0E1024B4" w14:textId="5CE26C80" w:rsidR="0053281C" w:rsidRDefault="005E1BB1" w:rsidP="00276A95">
      <w:pPr>
        <w:pStyle w:val="ListParagraph"/>
        <w:numPr>
          <w:ilvl w:val="0"/>
          <w:numId w:val="4"/>
        </w:numPr>
        <w:ind w:left="426"/>
      </w:pPr>
      <w:r>
        <w:t>The wires thereby will allow for and</w:t>
      </w:r>
      <w:r w:rsidRPr="005E1BB1">
        <w:t xml:space="preserve"> estimated 3-5% improvement in</w:t>
      </w:r>
      <w:r>
        <w:t xml:space="preserve"> integrated</w:t>
      </w:r>
      <w:r w:rsidRPr="005E1BB1">
        <w:t xml:space="preserve"> luminosity</w:t>
      </w:r>
      <w:r>
        <w:t xml:space="preserve"> compared to baseline (crab cavities, round beams)</w:t>
      </w:r>
      <w:r w:rsidR="00981196">
        <w:t xml:space="preserve"> including flat beams</w:t>
      </w:r>
      <w:r>
        <w:t>.</w:t>
      </w:r>
    </w:p>
    <w:p w14:paraId="69270EED" w14:textId="1A749BE0" w:rsidR="00890A30" w:rsidRDefault="00890A30" w:rsidP="00034585"/>
    <w:p w14:paraId="068CAAEF" w14:textId="43E92444" w:rsidR="00890A30" w:rsidRDefault="005E1BB1" w:rsidP="005E1BB1">
      <w:r>
        <w:t>Systems of the wire corrector assembly</w:t>
      </w:r>
      <w:r w:rsidR="005F0DC9">
        <w:t xml:space="preserve"> (information from CERN group members of the beam-beam long-range corrector (BBLRC) collaboration member Adriana Rossi)</w:t>
      </w:r>
      <w:r>
        <w:t>:</w:t>
      </w:r>
    </w:p>
    <w:p w14:paraId="35F6683D" w14:textId="0F8AD091" w:rsidR="005E1BB1" w:rsidRDefault="005F0DC9" w:rsidP="005E1BB1">
      <w:r>
        <w:rPr>
          <w:noProof/>
          <w:color w:val="000000" w:themeColor="text1"/>
        </w:rPr>
        <w:drawing>
          <wp:inline distT="0" distB="0" distL="0" distR="0" wp14:anchorId="5B6FFED3" wp14:editId="728FCEAC">
            <wp:extent cx="5934075" cy="335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F376" w14:textId="77777777" w:rsidR="005E1BB1" w:rsidRDefault="005E1BB1" w:rsidP="005E1BB1"/>
    <w:p w14:paraId="667BCB4C" w14:textId="4B96A70F" w:rsidR="005E1BB1" w:rsidRDefault="005F0DC9" w:rsidP="005E1BB1">
      <w:r>
        <w:t>4 of these assemblies</w:t>
      </w:r>
      <w:r w:rsidR="00EB09ED">
        <w:t>, each 4.5 m long,</w:t>
      </w:r>
      <w:r>
        <w:t xml:space="preserve"> are required, two for each side of IP1 and IP5 of LHC.</w:t>
      </w:r>
    </w:p>
    <w:p w14:paraId="60A37010" w14:textId="54DE308E" w:rsidR="005E1BB1" w:rsidRDefault="005E1BB1" w:rsidP="005E1BB1"/>
    <w:p w14:paraId="6AF9A55B" w14:textId="77777777" w:rsidR="00917AB3" w:rsidRDefault="00917AB3" w:rsidP="005E1B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17AB3" w:rsidRPr="00917AB3" w14:paraId="4A3C19B6" w14:textId="77777777" w:rsidTr="00D73ECF">
        <w:tc>
          <w:tcPr>
            <w:tcW w:w="2689" w:type="dxa"/>
          </w:tcPr>
          <w:p w14:paraId="7C4ACC6C" w14:textId="318B74FA" w:rsidR="00917AB3" w:rsidRPr="00917AB3" w:rsidRDefault="00917AB3" w:rsidP="008C547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7AB3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System</w:t>
            </w:r>
          </w:p>
        </w:tc>
        <w:tc>
          <w:tcPr>
            <w:tcW w:w="6661" w:type="dxa"/>
          </w:tcPr>
          <w:p w14:paraId="5C9138C7" w14:textId="727B46D5" w:rsidR="00917AB3" w:rsidRPr="00917AB3" w:rsidRDefault="00D73ECF" w:rsidP="008C547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Detail</w:t>
            </w:r>
            <w:r w:rsidR="00917AB3" w:rsidRPr="00917AB3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917AB3" w14:paraId="62741ABC" w14:textId="77777777" w:rsidTr="00D73ECF">
        <w:tc>
          <w:tcPr>
            <w:tcW w:w="2689" w:type="dxa"/>
          </w:tcPr>
          <w:p w14:paraId="7EB338C6" w14:textId="3B7518D2" w:rsidR="00917AB3" w:rsidRPr="00261BE2" w:rsidRDefault="00703AE9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Vacuum chamber</w:t>
            </w:r>
            <w:r w:rsidR="00D73ECF">
              <w:rPr>
                <w:color w:val="000000" w:themeColor="text1"/>
                <w:sz w:val="22"/>
                <w:szCs w:val="22"/>
              </w:rPr>
              <w:t xml:space="preserve"> + wire</w:t>
            </w:r>
          </w:p>
        </w:tc>
        <w:tc>
          <w:tcPr>
            <w:tcW w:w="6661" w:type="dxa"/>
          </w:tcPr>
          <w:p w14:paraId="3820849A" w14:textId="77777777" w:rsidR="00D73ECF" w:rsidRDefault="00D73ECF" w:rsidP="00D73ECF">
            <w:pPr>
              <w:pStyle w:val="ListParagraph"/>
              <w:numPr>
                <w:ilvl w:val="0"/>
                <w:numId w:val="5"/>
              </w:numPr>
              <w:ind w:left="314"/>
              <w:rPr>
                <w:color w:val="000000" w:themeColor="text1"/>
                <w:sz w:val="22"/>
                <w:szCs w:val="22"/>
              </w:rPr>
            </w:pPr>
            <w:r w:rsidRPr="00D73ECF">
              <w:rPr>
                <w:color w:val="000000" w:themeColor="text1"/>
                <w:sz w:val="22"/>
                <w:szCs w:val="22"/>
              </w:rPr>
              <w:t>1 mm Mo wire brazed on a AlN ceramics, Cu backing, 6 m per assembly</w:t>
            </w:r>
          </w:p>
          <w:p w14:paraId="4BE4FAEA" w14:textId="0E82E4F0" w:rsidR="00917AB3" w:rsidRPr="00D73ECF" w:rsidRDefault="00D73ECF" w:rsidP="00D73ECF">
            <w:pPr>
              <w:pStyle w:val="ListParagraph"/>
              <w:numPr>
                <w:ilvl w:val="0"/>
                <w:numId w:val="5"/>
              </w:numPr>
              <w:ind w:left="314"/>
              <w:rPr>
                <w:color w:val="000000" w:themeColor="text1"/>
                <w:sz w:val="22"/>
                <w:szCs w:val="22"/>
              </w:rPr>
            </w:pPr>
            <w:r w:rsidRPr="00D73ECF">
              <w:rPr>
                <w:color w:val="000000" w:themeColor="text1"/>
                <w:sz w:val="22"/>
                <w:szCs w:val="22"/>
              </w:rPr>
              <w:t>insulator and wire are mechanically clamped to a Cu-based housing (Cu due to RF impedance)</w:t>
            </w:r>
          </w:p>
          <w:p w14:paraId="771CE8CD" w14:textId="77777777" w:rsidR="00D73ECF" w:rsidRPr="00D73ECF" w:rsidRDefault="00D73ECF" w:rsidP="00D73ECF">
            <w:pPr>
              <w:pStyle w:val="ListParagraph"/>
              <w:numPr>
                <w:ilvl w:val="0"/>
                <w:numId w:val="5"/>
              </w:numPr>
              <w:ind w:left="314"/>
              <w:rPr>
                <w:color w:val="000000" w:themeColor="text1"/>
                <w:sz w:val="22"/>
                <w:szCs w:val="22"/>
              </w:rPr>
            </w:pPr>
            <w:r w:rsidRPr="00D73ECF">
              <w:rPr>
                <w:color w:val="000000" w:themeColor="text1"/>
                <w:sz w:val="22"/>
                <w:szCs w:val="22"/>
              </w:rPr>
              <w:t>Water cooling channel obtained by housing machining and cover welding. Cu half-shell welded to the housing.</w:t>
            </w:r>
          </w:p>
          <w:p w14:paraId="2B1C046C" w14:textId="4E9595D1" w:rsidR="00D73ECF" w:rsidRPr="00D73ECF" w:rsidRDefault="00D73ECF" w:rsidP="00D73ECF">
            <w:pPr>
              <w:pStyle w:val="ListParagraph"/>
              <w:numPr>
                <w:ilvl w:val="0"/>
                <w:numId w:val="5"/>
              </w:numPr>
              <w:ind w:left="314"/>
              <w:rPr>
                <w:color w:val="000000" w:themeColor="text1"/>
                <w:sz w:val="22"/>
                <w:szCs w:val="22"/>
              </w:rPr>
            </w:pPr>
            <w:r w:rsidRPr="00D73ECF">
              <w:rPr>
                <w:color w:val="000000" w:themeColor="text1"/>
                <w:sz w:val="22"/>
                <w:szCs w:val="22"/>
              </w:rPr>
              <w:t>Commercial feedthrough connection carrying up to 185 A</w:t>
            </w:r>
          </w:p>
          <w:p w14:paraId="30010C6E" w14:textId="77777777" w:rsidR="00D73ECF" w:rsidRDefault="00D73ECF" w:rsidP="00D73ECF">
            <w:pPr>
              <w:pStyle w:val="ListParagraph"/>
              <w:numPr>
                <w:ilvl w:val="0"/>
                <w:numId w:val="5"/>
              </w:numPr>
              <w:ind w:left="314"/>
              <w:rPr>
                <w:color w:val="000000" w:themeColor="text1"/>
                <w:sz w:val="22"/>
                <w:szCs w:val="22"/>
              </w:rPr>
            </w:pPr>
            <w:r w:rsidRPr="00D73ECF">
              <w:rPr>
                <w:color w:val="000000" w:themeColor="text1"/>
                <w:sz w:val="22"/>
                <w:szCs w:val="22"/>
              </w:rPr>
              <w:t>Stainless steel flange brazed to copper and then welded to vacuum chamber.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73ECF">
              <w:rPr>
                <w:color w:val="000000" w:themeColor="text1"/>
                <w:sz w:val="22"/>
                <w:szCs w:val="22"/>
              </w:rPr>
              <w:t>TRIUMF proposes and accessible vacuum chamber</w:t>
            </w:r>
            <w:r>
              <w:rPr>
                <w:color w:val="000000" w:themeColor="text1"/>
                <w:sz w:val="22"/>
                <w:szCs w:val="22"/>
              </w:rPr>
              <w:t>, but that’s still in discussion</w:t>
            </w:r>
          </w:p>
          <w:p w14:paraId="3C960615" w14:textId="35682FE7" w:rsidR="00A10860" w:rsidRPr="00D73ECF" w:rsidRDefault="00A10860" w:rsidP="00D73ECF">
            <w:pPr>
              <w:pStyle w:val="ListParagraph"/>
              <w:numPr>
                <w:ilvl w:val="0"/>
                <w:numId w:val="5"/>
              </w:numPr>
              <w:ind w:left="31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Ports for pumping and vacuum instrumentation will be required.</w:t>
            </w:r>
          </w:p>
        </w:tc>
      </w:tr>
      <w:tr w:rsidR="00917AB3" w14:paraId="67598C40" w14:textId="77777777" w:rsidTr="00D73ECF">
        <w:tc>
          <w:tcPr>
            <w:tcW w:w="2689" w:type="dxa"/>
          </w:tcPr>
          <w:p w14:paraId="1B32869A" w14:textId="1719AB87" w:rsidR="00917AB3" w:rsidRPr="00261BE2" w:rsidRDefault="00D73ECF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Mechanical tables</w:t>
            </w:r>
          </w:p>
        </w:tc>
        <w:tc>
          <w:tcPr>
            <w:tcW w:w="6661" w:type="dxa"/>
          </w:tcPr>
          <w:p w14:paraId="7C626F6C" w14:textId="400C13AB" w:rsidR="00917AB3" w:rsidRPr="00261BE2" w:rsidRDefault="00D73ECF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Support cradles required for precise alignment of the assembly </w:t>
            </w:r>
            <w:r w:rsidR="00D010C9">
              <w:rPr>
                <w:color w:val="000000" w:themeColor="text1"/>
                <w:sz w:val="22"/>
                <w:szCs w:val="22"/>
              </w:rPr>
              <w:t>itself</w:t>
            </w:r>
          </w:p>
        </w:tc>
      </w:tr>
      <w:tr w:rsidR="00917AB3" w14:paraId="17BE2649" w14:textId="77777777" w:rsidTr="00D73ECF">
        <w:tc>
          <w:tcPr>
            <w:tcW w:w="2689" w:type="dxa"/>
          </w:tcPr>
          <w:p w14:paraId="71666391" w14:textId="3135633A" w:rsidR="00917AB3" w:rsidRPr="00261BE2" w:rsidRDefault="00D73ECF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Frame and support</w:t>
            </w:r>
          </w:p>
        </w:tc>
        <w:tc>
          <w:tcPr>
            <w:tcW w:w="6661" w:type="dxa"/>
          </w:tcPr>
          <w:p w14:paraId="0006963C" w14:textId="3C7158C9" w:rsidR="00917AB3" w:rsidRPr="00261BE2" w:rsidRDefault="00D73ECF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Rigid support structure</w:t>
            </w:r>
            <w:r w:rsidR="00D010C9">
              <w:rPr>
                <w:color w:val="000000" w:themeColor="text1"/>
                <w:sz w:val="22"/>
                <w:szCs w:val="22"/>
              </w:rPr>
              <w:t xml:space="preserve"> required for the alignment against the beam</w:t>
            </w:r>
            <w:r>
              <w:rPr>
                <w:color w:val="000000" w:themeColor="text1"/>
                <w:sz w:val="22"/>
                <w:szCs w:val="22"/>
              </w:rPr>
              <w:t xml:space="preserve">, could be I-beams and CERN type </w:t>
            </w:r>
            <w:r w:rsidR="00B13D75">
              <w:rPr>
                <w:color w:val="000000" w:themeColor="text1"/>
                <w:sz w:val="22"/>
                <w:szCs w:val="22"/>
              </w:rPr>
              <w:t>frame base</w:t>
            </w:r>
            <w:r w:rsidR="00D010C9">
              <w:rPr>
                <w:color w:val="000000" w:themeColor="text1"/>
                <w:sz w:val="22"/>
                <w:szCs w:val="22"/>
              </w:rPr>
              <w:t>s</w:t>
            </w:r>
          </w:p>
        </w:tc>
      </w:tr>
      <w:tr w:rsidR="00917AB3" w14:paraId="16CB2033" w14:textId="77777777" w:rsidTr="00D73ECF">
        <w:tc>
          <w:tcPr>
            <w:tcW w:w="2689" w:type="dxa"/>
          </w:tcPr>
          <w:p w14:paraId="74CF719E" w14:textId="66ED9ADD" w:rsidR="00917AB3" w:rsidRPr="00261BE2" w:rsidRDefault="00D73ECF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Beam p</w:t>
            </w:r>
            <w:r w:rsidR="00D010C9">
              <w:rPr>
                <w:color w:val="000000" w:themeColor="text1"/>
                <w:sz w:val="22"/>
                <w:szCs w:val="22"/>
              </w:rPr>
              <w:t xml:space="preserve">osition </w:t>
            </w:r>
            <w:r>
              <w:rPr>
                <w:color w:val="000000" w:themeColor="text1"/>
                <w:sz w:val="22"/>
                <w:szCs w:val="22"/>
              </w:rPr>
              <w:t>monitors and bellows</w:t>
            </w:r>
            <w:r w:rsidR="00D010C9">
              <w:rPr>
                <w:color w:val="000000" w:themeColor="text1"/>
                <w:sz w:val="22"/>
                <w:szCs w:val="22"/>
              </w:rPr>
              <w:t xml:space="preserve"> (RF-modules)</w:t>
            </w:r>
          </w:p>
        </w:tc>
        <w:tc>
          <w:tcPr>
            <w:tcW w:w="6661" w:type="dxa"/>
          </w:tcPr>
          <w:p w14:paraId="5546C39C" w14:textId="7D2DBE50" w:rsidR="00917AB3" w:rsidRPr="00261BE2" w:rsidRDefault="00D010C9" w:rsidP="00D010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accurate beam-based alignment requires precise determination of the beam position with button pick-ups</w:t>
            </w:r>
            <w:r w:rsidR="00A10860">
              <w:rPr>
                <w:color w:val="000000" w:themeColor="text1"/>
                <w:sz w:val="22"/>
                <w:szCs w:val="22"/>
              </w:rPr>
              <w:br/>
              <w:t>In addition the BPMs are required for machine protection system</w:t>
            </w:r>
            <w:r>
              <w:rPr>
                <w:color w:val="000000" w:themeColor="text1"/>
                <w:sz w:val="22"/>
                <w:szCs w:val="22"/>
              </w:rPr>
              <w:br/>
              <w:t>4 BPMs are required per assembly</w:t>
            </w:r>
            <w:r w:rsidR="00981196">
              <w:rPr>
                <w:color w:val="000000" w:themeColor="text1"/>
                <w:sz w:val="22"/>
                <w:szCs w:val="22"/>
              </w:rPr>
              <w:t xml:space="preserve"> located in the connection modules at the extremities of the system</w:t>
            </w:r>
          </w:p>
        </w:tc>
      </w:tr>
      <w:tr w:rsidR="00981196" w14:paraId="650ACDB2" w14:textId="77777777" w:rsidTr="00D73ECF">
        <w:tc>
          <w:tcPr>
            <w:tcW w:w="2689" w:type="dxa"/>
          </w:tcPr>
          <w:p w14:paraId="3D7F7727" w14:textId="0FF98A1C" w:rsidR="00981196" w:rsidRDefault="00981196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Connection modules</w:t>
            </w:r>
          </w:p>
        </w:tc>
        <w:tc>
          <w:tcPr>
            <w:tcW w:w="6661" w:type="dxa"/>
          </w:tcPr>
          <w:p w14:paraId="5E0AF2A0" w14:textId="3B35A130" w:rsidR="00981196" w:rsidRDefault="00981196" w:rsidP="00D010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 connections </w:t>
            </w:r>
            <w:r w:rsidRPr="00981196">
              <w:rPr>
                <w:color w:val="000000" w:themeColor="text1"/>
                <w:sz w:val="22"/>
                <w:szCs w:val="22"/>
              </w:rPr>
              <w:t>including bellows and RF contacts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81196">
              <w:rPr>
                <w:color w:val="000000" w:themeColor="text1"/>
                <w:sz w:val="22"/>
                <w:szCs w:val="22"/>
              </w:rPr>
              <w:t>connecting the 6 tank/wire modules</w:t>
            </w:r>
          </w:p>
        </w:tc>
      </w:tr>
      <w:tr w:rsidR="00917AB3" w14:paraId="073952E8" w14:textId="77777777" w:rsidTr="00D73ECF">
        <w:tc>
          <w:tcPr>
            <w:tcW w:w="2689" w:type="dxa"/>
          </w:tcPr>
          <w:p w14:paraId="099F06EB" w14:textId="4944AC93" w:rsidR="00917AB3" w:rsidRPr="00261BE2" w:rsidRDefault="00D73ECF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Stepper motor</w:t>
            </w:r>
            <w:r w:rsidR="00D010C9">
              <w:rPr>
                <w:color w:val="000000" w:themeColor="text1"/>
                <w:sz w:val="22"/>
                <w:szCs w:val="22"/>
              </w:rPr>
              <w:t>s,</w:t>
            </w:r>
            <w:r>
              <w:rPr>
                <w:color w:val="000000" w:themeColor="text1"/>
                <w:sz w:val="22"/>
                <w:szCs w:val="22"/>
              </w:rPr>
              <w:t xml:space="preserve"> drives and controls electronic</w:t>
            </w:r>
          </w:p>
        </w:tc>
        <w:tc>
          <w:tcPr>
            <w:tcW w:w="6661" w:type="dxa"/>
          </w:tcPr>
          <w:p w14:paraId="34D9164D" w14:textId="330C880D" w:rsidR="00917AB3" w:rsidRPr="00261BE2" w:rsidRDefault="00D010C9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 stepper motors, power drives and controls electronics are required per assembly to perform the automatic </w:t>
            </w:r>
            <w:r w:rsidR="00A10860">
              <w:rPr>
                <w:color w:val="000000" w:themeColor="text1"/>
                <w:sz w:val="22"/>
                <w:szCs w:val="22"/>
              </w:rPr>
              <w:t>beam-based</w:t>
            </w:r>
            <w:r>
              <w:rPr>
                <w:color w:val="000000" w:themeColor="text1"/>
                <w:sz w:val="22"/>
                <w:szCs w:val="22"/>
              </w:rPr>
              <w:t xml:space="preserve"> alignment.</w:t>
            </w:r>
          </w:p>
        </w:tc>
      </w:tr>
      <w:tr w:rsidR="00997B7C" w14:paraId="73BDBE30" w14:textId="77777777" w:rsidTr="00D73ECF">
        <w:tc>
          <w:tcPr>
            <w:tcW w:w="2689" w:type="dxa"/>
          </w:tcPr>
          <w:p w14:paraId="1AA26263" w14:textId="1C45C007" w:rsidR="00997B7C" w:rsidRDefault="00506B9A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Vacuum equipment</w:t>
            </w:r>
          </w:p>
        </w:tc>
        <w:tc>
          <w:tcPr>
            <w:tcW w:w="6661" w:type="dxa"/>
          </w:tcPr>
          <w:p w14:paraId="62A51FB1" w14:textId="763240BF" w:rsidR="00997B7C" w:rsidRDefault="00B1666D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Separation of the wire system from LHC, valves according to LHC standard equipment</w:t>
            </w:r>
            <w:r w:rsidR="00506B9A">
              <w:rPr>
                <w:color w:val="000000" w:themeColor="text1"/>
                <w:sz w:val="22"/>
                <w:szCs w:val="22"/>
              </w:rPr>
              <w:t>, vacuum instrumentation</w:t>
            </w:r>
          </w:p>
        </w:tc>
      </w:tr>
      <w:tr w:rsidR="00B1666D" w14:paraId="361F7E61" w14:textId="77777777" w:rsidTr="00D73ECF">
        <w:tc>
          <w:tcPr>
            <w:tcW w:w="2689" w:type="dxa"/>
          </w:tcPr>
          <w:p w14:paraId="1945624C" w14:textId="4FFEE835" w:rsidR="00B1666D" w:rsidRDefault="00EB09ED" w:rsidP="008972D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Power supplies</w:t>
            </w:r>
            <w:r w:rsidR="008972DC">
              <w:rPr>
                <w:color w:val="000000" w:themeColor="text1"/>
                <w:sz w:val="22"/>
                <w:szCs w:val="22"/>
              </w:rPr>
              <w:br/>
              <w:t xml:space="preserve">(contingency, </w:t>
            </w:r>
            <w:r w:rsidR="007747BE">
              <w:rPr>
                <w:color w:val="000000" w:themeColor="text1"/>
                <w:sz w:val="22"/>
                <w:szCs w:val="22"/>
              </w:rPr>
              <w:t xml:space="preserve">will ask </w:t>
            </w:r>
            <w:r w:rsidR="008972DC">
              <w:rPr>
                <w:color w:val="000000" w:themeColor="text1"/>
                <w:sz w:val="22"/>
                <w:szCs w:val="22"/>
              </w:rPr>
              <w:t xml:space="preserve">CERN </w:t>
            </w:r>
            <w:r w:rsidR="007747BE">
              <w:rPr>
                <w:color w:val="000000" w:themeColor="text1"/>
                <w:sz w:val="22"/>
                <w:szCs w:val="22"/>
              </w:rPr>
              <w:t>to</w:t>
            </w:r>
            <w:r w:rsidR="008972DC">
              <w:rPr>
                <w:color w:val="000000" w:themeColor="text1"/>
                <w:sz w:val="22"/>
                <w:szCs w:val="22"/>
              </w:rPr>
              <w:t xml:space="preserve"> provide them if we run over budget)</w:t>
            </w:r>
          </w:p>
        </w:tc>
        <w:tc>
          <w:tcPr>
            <w:tcW w:w="6661" w:type="dxa"/>
          </w:tcPr>
          <w:p w14:paraId="15D8B835" w14:textId="4280F4F0" w:rsidR="00B1666D" w:rsidRDefault="008972DC" w:rsidP="008C547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correctors must establish up to 450 A*m. A current of 150 A will be required in operations. 8 bipolar power supplies of 185 A, 20 V will provide maximum flexibility.</w:t>
            </w:r>
          </w:p>
        </w:tc>
      </w:tr>
    </w:tbl>
    <w:p w14:paraId="39985C20" w14:textId="2690E92E" w:rsidR="008C5475" w:rsidRDefault="008C5475" w:rsidP="008C5475">
      <w:pPr>
        <w:jc w:val="both"/>
        <w:rPr>
          <w:color w:val="000000" w:themeColor="text1"/>
        </w:rPr>
      </w:pPr>
    </w:p>
    <w:p w14:paraId="3D3BDC3D" w14:textId="77777777" w:rsidR="008C5475" w:rsidRPr="008C5475" w:rsidRDefault="008C5475" w:rsidP="008C5475">
      <w:pPr>
        <w:jc w:val="both"/>
        <w:rPr>
          <w:color w:val="000000" w:themeColor="text1"/>
        </w:rPr>
      </w:pPr>
    </w:p>
    <w:sectPr w:rsidR="008C5475" w:rsidRPr="008C5475" w:rsidSect="005A1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28CA"/>
    <w:multiLevelType w:val="hybridMultilevel"/>
    <w:tmpl w:val="78AA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4F7"/>
    <w:multiLevelType w:val="hybridMultilevel"/>
    <w:tmpl w:val="EECC9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64C04"/>
    <w:multiLevelType w:val="hybridMultilevel"/>
    <w:tmpl w:val="1298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5811"/>
    <w:multiLevelType w:val="hybridMultilevel"/>
    <w:tmpl w:val="758E6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A7BE1"/>
    <w:multiLevelType w:val="hybridMultilevel"/>
    <w:tmpl w:val="87E01A60"/>
    <w:lvl w:ilvl="0" w:tplc="E03C1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5"/>
    <w:rsid w:val="00034585"/>
    <w:rsid w:val="000B2AD5"/>
    <w:rsid w:val="00102C73"/>
    <w:rsid w:val="001E584D"/>
    <w:rsid w:val="00261BE2"/>
    <w:rsid w:val="00314EDC"/>
    <w:rsid w:val="003206F3"/>
    <w:rsid w:val="003F7F88"/>
    <w:rsid w:val="00486C7A"/>
    <w:rsid w:val="004E68F2"/>
    <w:rsid w:val="00506B9A"/>
    <w:rsid w:val="0053281C"/>
    <w:rsid w:val="00554A63"/>
    <w:rsid w:val="005A1BB4"/>
    <w:rsid w:val="005E1BB1"/>
    <w:rsid w:val="005F0DC9"/>
    <w:rsid w:val="006E47A4"/>
    <w:rsid w:val="00703AE9"/>
    <w:rsid w:val="00706300"/>
    <w:rsid w:val="007115F6"/>
    <w:rsid w:val="00712699"/>
    <w:rsid w:val="00737BF6"/>
    <w:rsid w:val="007747BE"/>
    <w:rsid w:val="00774C5D"/>
    <w:rsid w:val="00781F1B"/>
    <w:rsid w:val="00797F29"/>
    <w:rsid w:val="007A3D59"/>
    <w:rsid w:val="007A7290"/>
    <w:rsid w:val="007C428D"/>
    <w:rsid w:val="00860F7D"/>
    <w:rsid w:val="00890A30"/>
    <w:rsid w:val="008972DC"/>
    <w:rsid w:val="008C5475"/>
    <w:rsid w:val="008D0857"/>
    <w:rsid w:val="008D1BF8"/>
    <w:rsid w:val="00917AB3"/>
    <w:rsid w:val="00981196"/>
    <w:rsid w:val="00984526"/>
    <w:rsid w:val="00997B7C"/>
    <w:rsid w:val="009E7174"/>
    <w:rsid w:val="00A03147"/>
    <w:rsid w:val="00A10860"/>
    <w:rsid w:val="00A30AD8"/>
    <w:rsid w:val="00A66205"/>
    <w:rsid w:val="00A91104"/>
    <w:rsid w:val="00AA6AFF"/>
    <w:rsid w:val="00B13D75"/>
    <w:rsid w:val="00B1666D"/>
    <w:rsid w:val="00B5667C"/>
    <w:rsid w:val="00B9784F"/>
    <w:rsid w:val="00C42752"/>
    <w:rsid w:val="00C4476B"/>
    <w:rsid w:val="00C721BB"/>
    <w:rsid w:val="00CE3B87"/>
    <w:rsid w:val="00CE55A1"/>
    <w:rsid w:val="00CF5D55"/>
    <w:rsid w:val="00D010C9"/>
    <w:rsid w:val="00D31258"/>
    <w:rsid w:val="00D73ECF"/>
    <w:rsid w:val="00D777B1"/>
    <w:rsid w:val="00DD35E1"/>
    <w:rsid w:val="00E3334E"/>
    <w:rsid w:val="00EB09ED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E5FB"/>
  <w15:chartTrackingRefBased/>
  <w15:docId w15:val="{6BB29DB0-3902-6045-ADB4-77AE228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Bellerive</dc:creator>
  <cp:keywords/>
  <dc:description/>
  <cp:lastModifiedBy>Oliver Kester</cp:lastModifiedBy>
  <cp:revision>20</cp:revision>
  <dcterms:created xsi:type="dcterms:W3CDTF">2021-06-28T18:56:00Z</dcterms:created>
  <dcterms:modified xsi:type="dcterms:W3CDTF">2021-09-21T00:13:00Z</dcterms:modified>
</cp:coreProperties>
</file>